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</w:p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کربلا،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طپش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مي‏افتد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اشکهاشان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فرومي‏ريزد</w:t>
      </w:r>
      <w:r>
        <w:rPr>
          <w:rFonts w:cs="Arial"/>
          <w:rtl/>
        </w:rPr>
        <w:t>.</w:t>
      </w:r>
    </w:p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کربلا،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ملائکه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دائمي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اوصيا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ملائکه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ائمه‏ي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مي‏شوند</w:t>
      </w:r>
      <w:r>
        <w:rPr>
          <w:rFonts w:cs="Arial"/>
          <w:rtl/>
        </w:rPr>
        <w:t>.</w:t>
      </w:r>
    </w:p>
    <w:p w:rsidR="00EB4243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نوشتاري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پيش‏رو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جمع‏آوري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کثرت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613EB2" w:rsidRDefault="00EB4243" w:rsidP="00EB4243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الزيارات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ابوالقاسم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مي‏زيسته،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وثاقت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مي‏کنم</w:t>
      </w:r>
      <w:r>
        <w:rPr>
          <w:rFonts w:cs="Arial" w:hint="cs"/>
          <w:rtl/>
          <w:lang w:bidi="fa-IR"/>
        </w:rPr>
        <w:t>»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31281"/>
    <w:rsid w:val="00EB424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2007-04-11T19:29:00Z</dcterms:modified>
</cp:coreProperties>
</file>