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29" w:rsidRDefault="00835529" w:rsidP="00835529">
      <w:pPr>
        <w:bidi/>
        <w:spacing w:after="0" w:line="240" w:lineRule="auto"/>
        <w:rPr>
          <w:rFonts w:cs="Arial" w:hint="cs"/>
          <w:rtl/>
          <w:lang w:bidi="fa-IR"/>
        </w:rPr>
      </w:pPr>
      <w:r w:rsidRPr="00835529">
        <w:rPr>
          <w:rFonts w:cs="Arial" w:hint="eastAsia"/>
          <w:rtl/>
        </w:rPr>
        <w:t>ابومحمد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مُصلِح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عَبدُالله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مشهور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راز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(</w:t>
      </w:r>
      <w:r w:rsidRPr="00835529">
        <w:rPr>
          <w:rFonts w:cs="Arial" w:hint="eastAsia"/>
          <w:rtl/>
        </w:rPr>
        <w:t>حدود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/>
          <w:rtl/>
          <w:lang w:bidi="fa-IR"/>
        </w:rPr>
        <w:t>۵۸۵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حدود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/>
          <w:rtl/>
          <w:lang w:bidi="fa-IR"/>
        </w:rPr>
        <w:t>۶۰۶ – ۶۷۱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</w:t>
      </w:r>
      <w:r w:rsidRPr="00835529">
        <w:rPr>
          <w:rFonts w:cs="Arial"/>
          <w:rtl/>
        </w:rPr>
        <w:t xml:space="preserve"> </w:t>
      </w:r>
      <w:r w:rsidRPr="00835529">
        <w:rPr>
          <w:rFonts w:cs="Arial"/>
          <w:rtl/>
          <w:lang w:bidi="fa-IR"/>
        </w:rPr>
        <w:t>۶۹۱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هجر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قمر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) </w:t>
      </w:r>
      <w:r w:rsidRPr="00835529">
        <w:rPr>
          <w:rFonts w:cs="Arial" w:hint="eastAsia"/>
          <w:rtl/>
        </w:rPr>
        <w:t>شاعر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نو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سندهٔ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پارس</w:t>
      </w:r>
      <w:r w:rsidRPr="00835529">
        <w:rPr>
          <w:rFonts w:cs="Arial" w:hint="cs"/>
          <w:rtl/>
        </w:rPr>
        <w:t>ی‌</w:t>
      </w:r>
      <w:r w:rsidRPr="00835529">
        <w:rPr>
          <w:rFonts w:cs="Arial" w:hint="eastAsia"/>
          <w:rtl/>
        </w:rPr>
        <w:t>گو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ران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است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مقامش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نزد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اهل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ادب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بدانجاست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لقب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استاد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سخن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داده‌اند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آثار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معروفش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کتاب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گلستان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نثر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بحر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متقارب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غزل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است</w:t>
      </w:r>
      <w:r w:rsidRPr="00835529">
        <w:rPr>
          <w:rFonts w:cs="Arial"/>
          <w:rtl/>
        </w:rPr>
        <w:t>.</w:t>
      </w:r>
    </w:p>
    <w:p w:rsidR="00835529" w:rsidRPr="00835529" w:rsidRDefault="00835529" w:rsidP="00835529">
      <w:pPr>
        <w:bidi/>
        <w:spacing w:after="0" w:line="240" w:lineRule="auto"/>
        <w:rPr>
          <w:rFonts w:cs="Arial"/>
        </w:rPr>
      </w:pP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متولد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شد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پدرش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دستگاه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وان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اتابک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زنگ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فرمانروا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فارس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شاغل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835529" w:rsidRDefault="00835529" w:rsidP="00835529">
      <w:pPr>
        <w:bidi/>
        <w:spacing w:after="0" w:line="240" w:lineRule="auto"/>
        <w:rPr>
          <w:rFonts w:cs="Arial" w:hint="cs"/>
          <w:rtl/>
        </w:rPr>
      </w:pP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هنوز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طفل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پدرش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گذشت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دوران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کودک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علاقه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ز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مکتب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</w:t>
      </w:r>
      <w:r w:rsidRPr="00835529">
        <w:rPr>
          <w:rFonts w:cs="Arial" w:hint="cs"/>
          <w:rtl/>
        </w:rPr>
        <w:t>ی‌</w:t>
      </w:r>
      <w:r w:rsidRPr="00835529">
        <w:rPr>
          <w:rFonts w:cs="Arial" w:hint="eastAsia"/>
          <w:rtl/>
        </w:rPr>
        <w:t>رفت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مقدمات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علوم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را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</w:t>
      </w:r>
      <w:r w:rsidRPr="00835529">
        <w:rPr>
          <w:rFonts w:cs="Arial" w:hint="cs"/>
          <w:rtl/>
        </w:rPr>
        <w:t>ی‌</w:t>
      </w:r>
      <w:r w:rsidRPr="00835529">
        <w:rPr>
          <w:rFonts w:cs="Arial" w:hint="eastAsia"/>
          <w:rtl/>
        </w:rPr>
        <w:t>آموخت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هنگام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نوجوان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پژوهش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دانش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علاقه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فراوان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نشان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داد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اوضاع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نابسامان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پا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دوران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سلطان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محمدخوارزمشاه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بخصوص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حمله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سلطان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غ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اث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الد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ن،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راز</w:t>
      </w:r>
      <w:r w:rsidRPr="00835529">
        <w:rPr>
          <w:rFonts w:cs="Arial"/>
          <w:rtl/>
          <w:lang w:bidi="fa-IR"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راکه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هوا</w:t>
      </w:r>
      <w:r w:rsidRPr="00835529">
        <w:rPr>
          <w:rFonts w:cs="Arial" w:hint="cs"/>
          <w:rtl/>
        </w:rPr>
        <w:t>یی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جز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کسب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دانش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نداشت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برآن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داشت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خود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را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ترک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نما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:rsidR="00835529" w:rsidRPr="00835529" w:rsidRDefault="00835529" w:rsidP="00835529">
      <w:pPr>
        <w:bidi/>
        <w:spacing w:after="0" w:line="240" w:lineRule="auto"/>
        <w:rPr>
          <w:rFonts w:cs="Arial"/>
        </w:rPr>
      </w:pPr>
      <w:r w:rsidRPr="00835529">
        <w:rPr>
          <w:rFonts w:cs="Arial" w:hint="eastAsia"/>
          <w:rtl/>
        </w:rPr>
        <w:t>پس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پا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تحص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ل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بغداد،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سفرها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متنوع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پرداخت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بس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ار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سفرها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آثار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خود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اشاره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کرده‌است</w:t>
      </w:r>
      <w:r w:rsidRPr="00835529">
        <w:rPr>
          <w:rFonts w:cs="Arial"/>
          <w:rtl/>
        </w:rPr>
        <w:t xml:space="preserve">. </w:t>
      </w:r>
    </w:p>
    <w:p w:rsidR="00835529" w:rsidRDefault="00835529" w:rsidP="00835529">
      <w:pPr>
        <w:bidi/>
        <w:spacing w:after="0" w:line="240" w:lineRule="auto"/>
        <w:rPr>
          <w:rFonts w:cs="Arial" w:hint="cs"/>
          <w:rtl/>
        </w:rPr>
      </w:pP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حدود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/>
          <w:rtl/>
          <w:lang w:bidi="fa-IR"/>
        </w:rPr>
        <w:t>۶۵۵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قمر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بازگشت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دوران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ابوبکربن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زنگ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پناهگاه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دانشمندان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شده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غ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تاتار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جان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سالم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برده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بودند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دوران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مقام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ارجمند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دربار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دست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آورده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بود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آن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زمان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ول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عهد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مظفرالد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ابوبکر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نام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ابوبکر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تخلص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هم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نام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است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ارادت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بس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ار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داشت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پاس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مهربان</w:t>
      </w:r>
      <w:r w:rsidRPr="00835529">
        <w:rPr>
          <w:rFonts w:cs="Arial" w:hint="cs"/>
          <w:rtl/>
        </w:rPr>
        <w:t>ی‌</w:t>
      </w:r>
      <w:r w:rsidRPr="00835529">
        <w:rPr>
          <w:rFonts w:cs="Arial" w:hint="eastAsia"/>
          <w:rtl/>
        </w:rPr>
        <w:t>ها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شاه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سرودن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را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سال</w:t>
      </w:r>
      <w:r w:rsidRPr="00835529">
        <w:rPr>
          <w:rFonts w:cs="Arial"/>
          <w:rtl/>
        </w:rPr>
        <w:t xml:space="preserve"> </w:t>
      </w:r>
      <w:r w:rsidRPr="00835529">
        <w:rPr>
          <w:rFonts w:cs="Arial"/>
          <w:rtl/>
          <w:lang w:bidi="fa-IR"/>
        </w:rPr>
        <w:t>۶۵۵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شروع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نمود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کتاب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را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باب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نام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اتابک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ابوبکر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زنگ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قالب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مثنو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سرود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هنوز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کسال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تدو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نگذشته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بهار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سال</w:t>
      </w:r>
      <w:r w:rsidRPr="00835529">
        <w:rPr>
          <w:rFonts w:cs="Arial"/>
          <w:rtl/>
        </w:rPr>
        <w:t xml:space="preserve"> </w:t>
      </w:r>
      <w:r w:rsidRPr="00835529">
        <w:rPr>
          <w:rFonts w:cs="Arial"/>
          <w:rtl/>
          <w:lang w:bidi="fa-IR"/>
        </w:rPr>
        <w:t>۶۵۶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دوم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اثرش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گلستان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را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بنام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ول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عهد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ابوبکر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زنگ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نگاشت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خود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باچه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گلستان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</w:t>
      </w:r>
      <w:r w:rsidRPr="00835529">
        <w:rPr>
          <w:rFonts w:cs="Arial" w:hint="cs"/>
          <w:rtl/>
        </w:rPr>
        <w:t>ی‌</w:t>
      </w:r>
      <w:r w:rsidRPr="00835529">
        <w:rPr>
          <w:rFonts w:cs="Arial" w:hint="eastAsia"/>
          <w:rtl/>
        </w:rPr>
        <w:t>گو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د</w:t>
      </w:r>
      <w:r w:rsidRPr="00835529">
        <w:rPr>
          <w:rFonts w:cs="Arial"/>
          <w:rtl/>
        </w:rPr>
        <w:t xml:space="preserve">. </w:t>
      </w:r>
      <w:r w:rsidRPr="00835529">
        <w:rPr>
          <w:rFonts w:cs="Arial" w:hint="eastAsia"/>
          <w:rtl/>
        </w:rPr>
        <w:t>هنوز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گلستان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ق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ن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موجود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کتاب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گلستان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تمام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613EB2" w:rsidRPr="00835529" w:rsidRDefault="00835529" w:rsidP="00835529">
      <w:pPr>
        <w:bidi/>
        <w:spacing w:after="0" w:line="240" w:lineRule="auto"/>
      </w:pPr>
      <w:r w:rsidRPr="00835529">
        <w:rPr>
          <w:rFonts w:cs="Arial" w:hint="eastAsia"/>
          <w:rtl/>
        </w:rPr>
        <w:t>گلستان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کتاب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است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سعد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ک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سال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پس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از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اتمام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بوستان،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کتاب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نخستش،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آن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را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نثر</w:t>
      </w:r>
      <w:r w:rsidRPr="00835529">
        <w:rPr>
          <w:rFonts w:cs="Arial"/>
          <w:rtl/>
        </w:rPr>
        <w:t xml:space="preserve"> </w:t>
      </w:r>
      <w:r>
        <w:rPr>
          <w:rFonts w:cs="Arial" w:hint="eastAsia"/>
          <w:rtl/>
        </w:rPr>
        <w:t>مُسَّجَع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آهنگ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) 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فارس</w:t>
      </w:r>
      <w:r w:rsidRPr="00835529">
        <w:rPr>
          <w:rFonts w:cs="Arial" w:hint="cs"/>
          <w:rtl/>
        </w:rPr>
        <w:t>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هفت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باب</w:t>
      </w:r>
      <w:r w:rsidRPr="00835529">
        <w:rPr>
          <w:rFonts w:cs="Arial"/>
          <w:rtl/>
        </w:rPr>
        <w:t xml:space="preserve"> «</w:t>
      </w:r>
      <w:r w:rsidRPr="00835529">
        <w:rPr>
          <w:rFonts w:cs="Arial" w:hint="eastAsia"/>
          <w:rtl/>
        </w:rPr>
        <w:t>س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پادشاهان»،</w:t>
      </w:r>
      <w:r w:rsidRPr="00835529">
        <w:rPr>
          <w:rFonts w:cs="Arial"/>
          <w:rtl/>
        </w:rPr>
        <w:t xml:space="preserve"> «</w:t>
      </w:r>
      <w:r w:rsidRPr="00835529">
        <w:rPr>
          <w:rFonts w:cs="Arial" w:hint="eastAsia"/>
          <w:rtl/>
        </w:rPr>
        <w:t>اخلاق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درو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شان»،</w:t>
      </w:r>
      <w:r w:rsidRPr="00835529">
        <w:rPr>
          <w:rFonts w:cs="Arial"/>
          <w:rtl/>
        </w:rPr>
        <w:t xml:space="preserve"> «</w:t>
      </w:r>
      <w:r w:rsidRPr="00835529">
        <w:rPr>
          <w:rFonts w:cs="Arial" w:hint="eastAsia"/>
          <w:rtl/>
        </w:rPr>
        <w:t>فض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لت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قناعت»،</w:t>
      </w:r>
      <w:r w:rsidRPr="00835529">
        <w:rPr>
          <w:rFonts w:cs="Arial"/>
          <w:rtl/>
        </w:rPr>
        <w:t xml:space="preserve"> «</w:t>
      </w:r>
      <w:r w:rsidRPr="00835529">
        <w:rPr>
          <w:rFonts w:cs="Arial" w:hint="eastAsia"/>
          <w:rtl/>
        </w:rPr>
        <w:t>فوائد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خاموش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»،</w:t>
      </w:r>
      <w:r w:rsidRPr="00835529">
        <w:rPr>
          <w:rFonts w:cs="Arial"/>
          <w:rtl/>
        </w:rPr>
        <w:t xml:space="preserve"> «</w:t>
      </w:r>
      <w:r w:rsidRPr="00835529">
        <w:rPr>
          <w:rFonts w:cs="Arial" w:hint="eastAsia"/>
          <w:rtl/>
        </w:rPr>
        <w:t>عشق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جوان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»،</w:t>
      </w:r>
      <w:r w:rsidRPr="00835529">
        <w:rPr>
          <w:rFonts w:cs="Arial"/>
          <w:rtl/>
        </w:rPr>
        <w:t xml:space="preserve"> «</w:t>
      </w:r>
      <w:r w:rsidRPr="00835529">
        <w:rPr>
          <w:rFonts w:cs="Arial" w:hint="eastAsia"/>
          <w:rtl/>
        </w:rPr>
        <w:t>ضعف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پ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»،</w:t>
      </w:r>
      <w:r w:rsidRPr="00835529">
        <w:rPr>
          <w:rFonts w:cs="Arial"/>
          <w:rtl/>
        </w:rPr>
        <w:t xml:space="preserve"> «</w:t>
      </w:r>
      <w:r w:rsidRPr="00835529">
        <w:rPr>
          <w:rFonts w:cs="Arial" w:hint="eastAsia"/>
          <w:rtl/>
        </w:rPr>
        <w:t>تأث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ر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ترب</w:t>
      </w:r>
      <w:r w:rsidRPr="00835529">
        <w:rPr>
          <w:rFonts w:cs="Arial" w:hint="cs"/>
          <w:rtl/>
        </w:rPr>
        <w:t>ی</w:t>
      </w:r>
      <w:r w:rsidRPr="00835529">
        <w:rPr>
          <w:rFonts w:cs="Arial" w:hint="eastAsia"/>
          <w:rtl/>
        </w:rPr>
        <w:t>ت»،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و</w:t>
      </w:r>
      <w:r w:rsidRPr="00835529">
        <w:rPr>
          <w:rFonts w:cs="Arial"/>
          <w:rtl/>
        </w:rPr>
        <w:t xml:space="preserve"> «</w:t>
      </w:r>
      <w:r w:rsidRPr="00835529">
        <w:rPr>
          <w:rFonts w:cs="Arial" w:hint="eastAsia"/>
          <w:rtl/>
        </w:rPr>
        <w:t>آداب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صحبت»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نوشته</w:t>
      </w:r>
      <w:r w:rsidRPr="00835529">
        <w:rPr>
          <w:rFonts w:cs="Arial"/>
          <w:rtl/>
        </w:rPr>
        <w:t xml:space="preserve"> </w:t>
      </w:r>
      <w:r w:rsidRPr="00835529">
        <w:rPr>
          <w:rFonts w:cs="Arial" w:hint="eastAsia"/>
          <w:rtl/>
        </w:rPr>
        <w:t>است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وهٔ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نصا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>.</w:t>
      </w:r>
      <w:r w:rsidR="00854611">
        <w:rPr>
          <w:rFonts w:hint="cs"/>
          <w:rtl/>
        </w:rPr>
        <w:t xml:space="preserve"> </w:t>
      </w:r>
      <w:r w:rsidR="00854611">
        <w:t>www.rasekhoonet</w:t>
      </w:r>
    </w:p>
    <w:sectPr w:rsidR="00613EB2" w:rsidRPr="00835529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D2185"/>
    <w:multiLevelType w:val="multilevel"/>
    <w:tmpl w:val="1D9A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835529"/>
    <w:rsid w:val="00854611"/>
    <w:rsid w:val="00984D0A"/>
    <w:rsid w:val="00ED544E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552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35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2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018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2007-07-31T20:38:00Z</dcterms:modified>
</cp:coreProperties>
</file>